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C6600">
    <v:background id="_x0000_s1025" o:bwmode="white" fillcolor="#c60" o:targetscreensize="1024,768">
      <v:fill color2="fill darken(118)" focusposition="1" focussize="" method="linear sigma" focus="100%" type="gradientRadial">
        <o:fill v:ext="view" type="gradientCenter"/>
      </v:fill>
    </v:background>
  </w:background>
  <w:body>
    <w:p w:rsidR="002B664C" w:rsidRPr="00EF0B9A" w:rsidRDefault="00EB1384" w:rsidP="00CE4150">
      <w:pPr>
        <w:spacing w:after="0"/>
        <w:jc w:val="both"/>
        <w:rPr>
          <w:rFonts w:ascii="Monotype Corsiva" w:hAnsi="Monotype Corsiva" w:cs="Times New Roman"/>
          <w:sz w:val="36"/>
          <w:szCs w:val="36"/>
        </w:rPr>
      </w:pPr>
      <w:r w:rsidRPr="00EF0B9A">
        <w:rPr>
          <w:rFonts w:ascii="Monotype Corsiva" w:hAnsi="Monotype Corsiva" w:cs="Times New Roman"/>
          <w:sz w:val="36"/>
          <w:szCs w:val="36"/>
        </w:rPr>
        <w:t>Széchenyi István grófnak 1839-be</w:t>
      </w:r>
    </w:p>
    <w:p w:rsidR="00902A0E" w:rsidRPr="00EF0B9A" w:rsidRDefault="00902A0E" w:rsidP="00CE4150">
      <w:pPr>
        <w:spacing w:after="0"/>
        <w:jc w:val="both"/>
        <w:rPr>
          <w:rFonts w:ascii="Monotype Corsiva" w:hAnsi="Monotype Corsiva" w:cs="Times New Roman"/>
          <w:sz w:val="36"/>
          <w:szCs w:val="36"/>
        </w:rPr>
      </w:pPr>
    </w:p>
    <w:p w:rsidR="00EB1384" w:rsidRPr="00EF0B9A" w:rsidRDefault="00EB1384" w:rsidP="00D75EFD">
      <w:pPr>
        <w:spacing w:after="0"/>
        <w:rPr>
          <w:rFonts w:ascii="Monotype Corsiva" w:hAnsi="Monotype Corsiva" w:cs="Times New Roman"/>
          <w:sz w:val="36"/>
          <w:szCs w:val="36"/>
          <w:u w:val="single"/>
        </w:rPr>
      </w:pPr>
      <w:r w:rsidRPr="00EF0B9A">
        <w:rPr>
          <w:rFonts w:ascii="Monotype Corsiva" w:hAnsi="Monotype Corsiva" w:cs="Times New Roman"/>
          <w:sz w:val="36"/>
          <w:szCs w:val="36"/>
          <w:u w:val="single"/>
        </w:rPr>
        <w:t>Nagyra</w:t>
      </w:r>
      <w:r w:rsidR="00D75EFD" w:rsidRPr="00EF0B9A">
        <w:rPr>
          <w:rFonts w:ascii="Monotype Corsiva" w:hAnsi="Monotype Corsiva" w:cs="Times New Roman"/>
          <w:sz w:val="36"/>
          <w:szCs w:val="36"/>
          <w:u w:val="single"/>
        </w:rPr>
        <w:t xml:space="preserve"> </w:t>
      </w:r>
      <w:r w:rsidRPr="00EF0B9A">
        <w:rPr>
          <w:rFonts w:ascii="Monotype Corsiva" w:hAnsi="Monotype Corsiva" w:cs="Times New Roman"/>
          <w:sz w:val="36"/>
          <w:szCs w:val="36"/>
          <w:u w:val="single"/>
        </w:rPr>
        <w:t>becsült Gróf úr!</w:t>
      </w:r>
    </w:p>
    <w:p w:rsidR="00902A0E" w:rsidRPr="00EF0B9A" w:rsidRDefault="00902A0E" w:rsidP="00902A0E">
      <w:pPr>
        <w:spacing w:after="0"/>
        <w:ind w:left="1416" w:firstLine="708"/>
        <w:jc w:val="both"/>
        <w:rPr>
          <w:rFonts w:ascii="Monotype Corsiva" w:hAnsi="Monotype Corsiva" w:cs="Times New Roman"/>
          <w:sz w:val="36"/>
          <w:szCs w:val="36"/>
        </w:rPr>
      </w:pPr>
    </w:p>
    <w:p w:rsidR="00EB1384" w:rsidRPr="00EF0B9A" w:rsidRDefault="00EB1384" w:rsidP="00CE4150">
      <w:pPr>
        <w:spacing w:after="0"/>
        <w:jc w:val="both"/>
        <w:rPr>
          <w:rFonts w:ascii="Monotype Corsiva" w:hAnsi="Monotype Corsiva" w:cs="Times New Roman"/>
          <w:sz w:val="40"/>
          <w:szCs w:val="40"/>
        </w:rPr>
      </w:pPr>
      <w:r w:rsidRPr="00EF0B9A">
        <w:rPr>
          <w:rFonts w:ascii="Monotype Corsiva" w:hAnsi="Monotype Corsiva" w:cs="Times New Roman"/>
          <w:sz w:val="40"/>
          <w:szCs w:val="40"/>
        </w:rPr>
        <w:t>Olvastuk naplójának 1839-es bejegyzését, melyben Katona József Bánk bán című művéről nyilatkozot</w:t>
      </w:r>
      <w:r w:rsidR="00902A0E" w:rsidRPr="00EF0B9A">
        <w:rPr>
          <w:rFonts w:ascii="Monotype Corsiva" w:hAnsi="Monotype Corsiva" w:cs="Times New Roman"/>
          <w:sz w:val="40"/>
          <w:szCs w:val="40"/>
        </w:rPr>
        <w:t>t. Jogosan teheti fel a kérdést</w:t>
      </w:r>
      <w:r w:rsidRPr="00EF0B9A">
        <w:rPr>
          <w:rFonts w:ascii="Monotype Corsiva" w:hAnsi="Monotype Corsiva" w:cs="Times New Roman"/>
          <w:sz w:val="40"/>
          <w:szCs w:val="40"/>
        </w:rPr>
        <w:t xml:space="preserve">: Hogyan jutott kezünkbe az Ön legszemélyesebb írása, a naplója? Igen furcsa helyzet ez, mely magyarázatra szorul. Mi 2017-ben élünk, mely korban Önt a magyar nemzet a Legnagyobb magyarként emlegeti a XIX. században betöltött, s a haza sorsán jobbító cselekedetei miatt. Naplója könyv alakban megjelent, így azt mi is olvashattuk. </w:t>
      </w:r>
      <w:r w:rsidR="00CE4150" w:rsidRPr="00EF0B9A">
        <w:rPr>
          <w:rFonts w:ascii="Monotype Corsiva" w:hAnsi="Monotype Corsiva" w:cs="Times New Roman"/>
          <w:sz w:val="40"/>
          <w:szCs w:val="40"/>
        </w:rPr>
        <w:t>A középiskolában a Bánk bán kötelező olvasmány, színházaink folyamatosan műsorukra tűzik, így vettük a bátorságot innen a távoli jövőből, hogy bebizonyítsuk, az idő múlásával milyen jelentős művé vált ez a tragédia. Találtunk egy csodás postaládát, mellyel ezt a levelet vissza tudjuk juttatni az Ön jelenébe, 1839-be.</w:t>
      </w:r>
    </w:p>
    <w:p w:rsidR="00CE4150" w:rsidRPr="00EF0B9A" w:rsidRDefault="00CE4150" w:rsidP="00CE4150">
      <w:pPr>
        <w:spacing w:after="0"/>
        <w:jc w:val="both"/>
        <w:rPr>
          <w:rFonts w:ascii="Monotype Corsiva" w:hAnsi="Monotype Corsiva" w:cs="Times New Roman"/>
          <w:sz w:val="40"/>
          <w:szCs w:val="40"/>
        </w:rPr>
      </w:pPr>
      <w:r w:rsidRPr="00EF0B9A">
        <w:rPr>
          <w:rFonts w:ascii="Monotype Corsiva" w:hAnsi="Monotype Corsiva" w:cs="Times New Roman"/>
          <w:sz w:val="40"/>
          <w:szCs w:val="40"/>
        </w:rPr>
        <w:t>Abban egyetértünk, hogy Katona művének nyelvezet</w:t>
      </w:r>
      <w:r w:rsidR="00902A0E" w:rsidRPr="00EF0B9A">
        <w:rPr>
          <w:rFonts w:ascii="Monotype Corsiva" w:hAnsi="Monotype Corsiva" w:cs="Times New Roman"/>
          <w:sz w:val="40"/>
          <w:szCs w:val="40"/>
        </w:rPr>
        <w:t>e</w:t>
      </w:r>
      <w:r w:rsidRPr="00EF0B9A">
        <w:rPr>
          <w:rFonts w:ascii="Monotype Corsiva" w:hAnsi="Monotype Corsiva" w:cs="Times New Roman"/>
          <w:sz w:val="40"/>
          <w:szCs w:val="40"/>
        </w:rPr>
        <w:t xml:space="preserve"> nem éppen könnyen érthető, és a cselekmény formálásán is sokat dolgozott a szerző. Ön az 1839-es ősbemutatót látta, ami után az író tovább formálta művét. Tisztában vagyunk az Ön politikai nézeteivel, miszerint az ország gazdasági helyzetének modernizálása az elsődleges cél, melyet egy forradalom megakaszthat. Így érthető, hogy Ön 1839-ben e darabot a benne szereplő uralkodógyilkosság miatt a Habsburg- és királyságellenes mozgalmak politikai támogatására használható propagandaként értelmezte.</w:t>
      </w:r>
    </w:p>
    <w:p w:rsidR="00CE4150" w:rsidRPr="00EF0B9A" w:rsidRDefault="00CE4150" w:rsidP="00CE4150">
      <w:pPr>
        <w:spacing w:after="0"/>
        <w:jc w:val="both"/>
        <w:rPr>
          <w:rFonts w:ascii="Monotype Corsiva" w:hAnsi="Monotype Corsiva" w:cs="Times New Roman"/>
          <w:sz w:val="40"/>
          <w:szCs w:val="40"/>
        </w:rPr>
      </w:pPr>
      <w:r w:rsidRPr="00EF0B9A">
        <w:rPr>
          <w:rFonts w:ascii="Monotype Corsiva" w:hAnsi="Monotype Corsiva" w:cs="Times New Roman"/>
          <w:sz w:val="40"/>
          <w:szCs w:val="40"/>
        </w:rPr>
        <w:t>1848. március 15-én azonban a pesti ifjúság minden tiltás ellenére forradalmi események kirobbantója lett, s így e mű a nemze</w:t>
      </w:r>
      <w:r w:rsidR="00441EF7" w:rsidRPr="00EF0B9A">
        <w:rPr>
          <w:rFonts w:ascii="Monotype Corsiva" w:hAnsi="Monotype Corsiva" w:cs="Times New Roman"/>
          <w:sz w:val="40"/>
          <w:szCs w:val="40"/>
        </w:rPr>
        <w:t xml:space="preserve">ti </w:t>
      </w:r>
      <w:r w:rsidR="00441EF7" w:rsidRPr="00EF0B9A">
        <w:rPr>
          <w:rFonts w:ascii="Monotype Corsiva" w:hAnsi="Monotype Corsiva" w:cs="Times New Roman"/>
          <w:sz w:val="40"/>
          <w:szCs w:val="40"/>
        </w:rPr>
        <w:lastRenderedPageBreak/>
        <w:t>ellenállás szimbólumává vált, s később is megmaradt ez a szerepe, s minden korban jelentő</w:t>
      </w:r>
      <w:r w:rsidR="00902A0E" w:rsidRPr="00EF0B9A">
        <w:rPr>
          <w:rFonts w:ascii="Monotype Corsiva" w:hAnsi="Monotype Corsiva" w:cs="Times New Roman"/>
          <w:sz w:val="40"/>
          <w:szCs w:val="40"/>
        </w:rPr>
        <w:t>sége volt bemutatásának. P</w:t>
      </w:r>
      <w:r w:rsidR="00441EF7" w:rsidRPr="00EF0B9A">
        <w:rPr>
          <w:rFonts w:ascii="Monotype Corsiva" w:hAnsi="Monotype Corsiva" w:cs="Times New Roman"/>
          <w:sz w:val="40"/>
          <w:szCs w:val="40"/>
        </w:rPr>
        <w:t>éldául 1956-ban, amikor nemzetünk már egy Ön előtt ismeretlen, de a királysághoz hasonló elnyomás alatt élt, amit egy idegen hatalom, a cári Oroszország utódjaként létrejött, nagyhatalmi pozícióra törő Szovjetunió is erősített. Ezen kettős elnyomás ellen fogo</w:t>
      </w:r>
      <w:r w:rsidR="009B3CC6" w:rsidRPr="00EF0B9A">
        <w:rPr>
          <w:rFonts w:ascii="Monotype Corsiva" w:hAnsi="Monotype Corsiva" w:cs="Times New Roman"/>
          <w:sz w:val="40"/>
          <w:szCs w:val="40"/>
        </w:rPr>
        <w:t xml:space="preserve">tt össze népünk, s a </w:t>
      </w:r>
      <w:proofErr w:type="gramStart"/>
      <w:r w:rsidR="009B3CC6" w:rsidRPr="00EF0B9A">
        <w:rPr>
          <w:rFonts w:ascii="Monotype Corsiva" w:hAnsi="Monotype Corsiva" w:cs="Times New Roman"/>
          <w:sz w:val="40"/>
          <w:szCs w:val="40"/>
        </w:rPr>
        <w:t xml:space="preserve">forradalom </w:t>
      </w:r>
      <w:r w:rsidR="00441EF7" w:rsidRPr="00EF0B9A">
        <w:rPr>
          <w:rFonts w:ascii="Monotype Corsiva" w:hAnsi="Monotype Corsiva" w:cs="Times New Roman"/>
          <w:sz w:val="40"/>
          <w:szCs w:val="40"/>
        </w:rPr>
        <w:t>jelentős</w:t>
      </w:r>
      <w:proofErr w:type="gramEnd"/>
      <w:r w:rsidR="00441EF7" w:rsidRPr="00EF0B9A">
        <w:rPr>
          <w:rFonts w:ascii="Monotype Corsiva" w:hAnsi="Monotype Corsiva" w:cs="Times New Roman"/>
          <w:sz w:val="40"/>
          <w:szCs w:val="40"/>
        </w:rPr>
        <w:t xml:space="preserve"> eseménye volt a Bánk bán </w:t>
      </w:r>
      <w:bookmarkStart w:id="0" w:name="_GoBack"/>
      <w:bookmarkEnd w:id="0"/>
      <w:r w:rsidR="00441EF7" w:rsidRPr="00EF0B9A">
        <w:rPr>
          <w:rFonts w:ascii="Monotype Corsiva" w:hAnsi="Monotype Corsiva" w:cs="Times New Roman"/>
          <w:sz w:val="40"/>
          <w:szCs w:val="40"/>
        </w:rPr>
        <w:t>bemutatása.</w:t>
      </w:r>
    </w:p>
    <w:p w:rsidR="00441EF7" w:rsidRPr="00EF0B9A" w:rsidRDefault="00441EF7" w:rsidP="00CE4150">
      <w:pPr>
        <w:spacing w:after="0"/>
        <w:jc w:val="both"/>
        <w:rPr>
          <w:rFonts w:ascii="Monotype Corsiva" w:hAnsi="Monotype Corsiva" w:cs="Times New Roman"/>
          <w:sz w:val="40"/>
          <w:szCs w:val="40"/>
        </w:rPr>
      </w:pPr>
      <w:r w:rsidRPr="00EF0B9A">
        <w:rPr>
          <w:rFonts w:ascii="Monotype Corsiva" w:hAnsi="Monotype Corsiva" w:cs="Times New Roman"/>
          <w:sz w:val="40"/>
          <w:szCs w:val="40"/>
        </w:rPr>
        <w:t xml:space="preserve">Ön is nemzetünk függetlenségéért, polgári átalakulásáért küzdött életében, így bízunk benne, hogy megérti, milyen fontos szerepet tölt be a magyar irodalomban, illetve a mindenkori elnyomás ellen küzdő, szabadságot áhító emberek életében ez a mű. </w:t>
      </w:r>
    </w:p>
    <w:p w:rsidR="00441EF7" w:rsidRPr="00EF0B9A" w:rsidRDefault="00902A0E" w:rsidP="00CE4150">
      <w:pPr>
        <w:spacing w:after="0"/>
        <w:jc w:val="both"/>
        <w:rPr>
          <w:rFonts w:ascii="Monotype Corsiva" w:hAnsi="Monotype Corsiva" w:cs="Times New Roman"/>
          <w:sz w:val="40"/>
          <w:szCs w:val="40"/>
        </w:rPr>
      </w:pPr>
      <w:r w:rsidRPr="00EF0B9A">
        <w:rPr>
          <w:rFonts w:ascii="Monotype Corsiva" w:hAnsi="Monotype Corsiva" w:cs="Times New Roman"/>
          <w:sz w:val="40"/>
          <w:szCs w:val="40"/>
        </w:rPr>
        <w:t>Reméljük</w:t>
      </w:r>
      <w:r w:rsidR="00441EF7" w:rsidRPr="00EF0B9A">
        <w:rPr>
          <w:rFonts w:ascii="Monotype Corsiva" w:hAnsi="Monotype Corsiva" w:cs="Times New Roman"/>
          <w:sz w:val="40"/>
          <w:szCs w:val="40"/>
        </w:rPr>
        <w:t>, hogy az előbbiekben leírt érveink meggyőzték és megnyugtatták Önt Katona József művével kapcsolatban</w:t>
      </w:r>
      <w:r w:rsidRPr="00EF0B9A">
        <w:rPr>
          <w:rFonts w:ascii="Monotype Corsiva" w:hAnsi="Monotype Corsiva" w:cs="Times New Roman"/>
          <w:sz w:val="40"/>
          <w:szCs w:val="40"/>
        </w:rPr>
        <w:t>, és el tudja fogadni azt a tényt, hogy sokat szenvedett hazánk méltón tartja nemzeti tragédiájának és fontos szimbólumának ezt az alkotást.</w:t>
      </w:r>
    </w:p>
    <w:p w:rsidR="00902A0E" w:rsidRPr="00EF0B9A" w:rsidRDefault="00902A0E" w:rsidP="00CE4150">
      <w:pPr>
        <w:spacing w:after="0"/>
        <w:jc w:val="both"/>
        <w:rPr>
          <w:rFonts w:ascii="Monotype Corsiva" w:hAnsi="Monotype Corsiva" w:cs="Times New Roman"/>
          <w:b/>
          <w:sz w:val="40"/>
          <w:szCs w:val="40"/>
        </w:rPr>
      </w:pPr>
      <w:r w:rsidRPr="00EF0B9A">
        <w:rPr>
          <w:rFonts w:ascii="Monotype Corsiva" w:hAnsi="Monotype Corsiva" w:cs="Times New Roman"/>
          <w:sz w:val="40"/>
          <w:szCs w:val="40"/>
        </w:rPr>
        <w:t xml:space="preserve">Mélységes tisztelettel üdvözli Önt a távoli jövőből a </w:t>
      </w:r>
      <w:r w:rsidRPr="00EF0B9A">
        <w:rPr>
          <w:rFonts w:ascii="Monotype Corsiva" w:hAnsi="Monotype Corsiva" w:cs="Times New Roman"/>
          <w:b/>
          <w:sz w:val="40"/>
          <w:szCs w:val="40"/>
        </w:rPr>
        <w:t>Kaposvári Csokonai Vitéz Mihály Általános Iskola és Gimnázium Tragikák csapata.</w:t>
      </w:r>
    </w:p>
    <w:p w:rsidR="006D31C7" w:rsidRPr="00EF0B9A" w:rsidRDefault="006D31C7" w:rsidP="00CE4150">
      <w:pPr>
        <w:spacing w:after="0"/>
        <w:jc w:val="both"/>
        <w:rPr>
          <w:rFonts w:ascii="Monotype Corsiva" w:hAnsi="Monotype Corsiva" w:cs="Times New Roman"/>
          <w:sz w:val="40"/>
          <w:szCs w:val="40"/>
        </w:rPr>
      </w:pPr>
    </w:p>
    <w:p w:rsidR="00902A0E" w:rsidRPr="00EF0B9A" w:rsidRDefault="00902A0E" w:rsidP="00CE4150">
      <w:pPr>
        <w:spacing w:after="0"/>
        <w:jc w:val="both"/>
        <w:rPr>
          <w:rFonts w:ascii="Monotype Corsiva" w:hAnsi="Monotype Corsiva" w:cs="Times New Roman"/>
          <w:sz w:val="40"/>
          <w:szCs w:val="40"/>
        </w:rPr>
      </w:pPr>
      <w:r w:rsidRPr="00EF0B9A">
        <w:rPr>
          <w:rFonts w:ascii="Monotype Corsiva" w:hAnsi="Monotype Corsiva" w:cs="Times New Roman"/>
          <w:sz w:val="40"/>
          <w:szCs w:val="40"/>
        </w:rPr>
        <w:t>Kaposvár, 2017. március 14.</w:t>
      </w:r>
    </w:p>
    <w:sectPr w:rsidR="00902A0E" w:rsidRPr="00EF0B9A" w:rsidSect="009B3CC6">
      <w:pgSz w:w="11906" w:h="16838"/>
      <w:pgMar w:top="1440" w:right="1080" w:bottom="1440" w:left="1080"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Monotype Corsiva">
    <w:panose1 w:val="03010101010201010101"/>
    <w:charset w:val="EE"/>
    <w:family w:val="script"/>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384"/>
    <w:rsid w:val="00144512"/>
    <w:rsid w:val="002B664C"/>
    <w:rsid w:val="00441EF7"/>
    <w:rsid w:val="006D31C7"/>
    <w:rsid w:val="00902A0E"/>
    <w:rsid w:val="009B3CC6"/>
    <w:rsid w:val="00CE4150"/>
    <w:rsid w:val="00D75EFD"/>
    <w:rsid w:val="00EB1384"/>
    <w:rsid w:val="00EF0B9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c60"/>
      <o:colormenu v:ext="edit" fillcolor="#c6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736CA-415E-4AC4-A13E-320AFEF54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332</Words>
  <Characters>2294</Characters>
  <Application>Microsoft Office Word</Application>
  <DocSecurity>0</DocSecurity>
  <Lines>19</Lines>
  <Paragraphs>5</Paragraphs>
  <ScaleCrop>false</ScaleCrop>
  <HeadingPairs>
    <vt:vector size="2" baseType="variant">
      <vt:variant>
        <vt:lpstr>Cím</vt:lpstr>
      </vt:variant>
      <vt:variant>
        <vt:i4>1</vt:i4>
      </vt:variant>
    </vt:vector>
  </HeadingPairs>
  <TitlesOfParts>
    <vt:vector size="1" baseType="lpstr">
      <vt:lpstr/>
    </vt:vector>
  </TitlesOfParts>
  <Company>-</Company>
  <LinksUpToDate>false</LinksUpToDate>
  <CharactersWithSpaces>2621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Felsos2</dc:creator>
  <cp:lastModifiedBy>User</cp:lastModifiedBy>
  <cp:revision>2</cp:revision>
  <dcterms:created xsi:type="dcterms:W3CDTF">2017-03-16T20:09:00Z</dcterms:created>
  <dcterms:modified xsi:type="dcterms:W3CDTF">2017-03-16T20:09:00Z</dcterms:modified>
</cp:coreProperties>
</file>